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7" w:rsidRPr="00191C0B" w:rsidRDefault="00AB38E2" w:rsidP="00191C0B">
      <w:pPr>
        <w:jc w:val="center"/>
        <w:rPr>
          <w:i/>
          <w:lang w:val="en-CA"/>
        </w:rPr>
      </w:pPr>
      <w:r>
        <w:rPr>
          <w:i/>
          <w:noProof/>
        </w:rPr>
        <w:drawing>
          <wp:inline distT="0" distB="0" distL="0" distR="0" wp14:anchorId="2D727F82" wp14:editId="1C927539">
            <wp:extent cx="4267608" cy="1600353"/>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menos worships.jpg"/>
                    <pic:cNvPicPr/>
                  </pic:nvPicPr>
                  <pic:blipFill>
                    <a:blip r:embed="rId8">
                      <a:extLst>
                        <a:ext uri="{28A0092B-C50C-407E-A947-70E740481C1C}">
                          <a14:useLocalDpi xmlns:a14="http://schemas.microsoft.com/office/drawing/2010/main" val="0"/>
                        </a:ext>
                      </a:extLst>
                    </a:blip>
                    <a:stretch>
                      <a:fillRect/>
                    </a:stretch>
                  </pic:blipFill>
                  <pic:spPr>
                    <a:xfrm>
                      <a:off x="0" y="0"/>
                      <a:ext cx="4267608" cy="1600353"/>
                    </a:xfrm>
                    <a:prstGeom prst="rect">
                      <a:avLst/>
                    </a:prstGeom>
                    <a:ln>
                      <a:noFill/>
                    </a:ln>
                    <a:effectLst>
                      <a:outerShdw blurRad="190500" algn="tl" rotWithShape="0">
                        <a:srgbClr val="000000">
                          <a:alpha val="70000"/>
                        </a:srgbClr>
                      </a:outerShdw>
                    </a:effectLst>
                  </pic:spPr>
                </pic:pic>
              </a:graphicData>
            </a:graphic>
          </wp:inline>
        </w:drawing>
      </w:r>
    </w:p>
    <w:p w:rsidR="00A16B41" w:rsidRPr="00A16B41" w:rsidRDefault="00E42719" w:rsidP="00A16B41">
      <w:pPr>
        <w:rPr>
          <w:i/>
          <w:u w:val="single"/>
          <w:lang w:val="en-CA"/>
        </w:rPr>
      </w:pPr>
      <w:r>
        <w:rPr>
          <w:i/>
          <w:u w:val="single"/>
          <w:lang w:val="en-CA"/>
        </w:rPr>
        <w:t>Opening</w:t>
      </w:r>
    </w:p>
    <w:p w:rsidR="005D09F8" w:rsidRDefault="005D09F8" w:rsidP="00130853">
      <w:pPr>
        <w:pStyle w:val="ListParagraph"/>
        <w:numPr>
          <w:ilvl w:val="0"/>
          <w:numId w:val="2"/>
        </w:numPr>
        <w:rPr>
          <w:lang w:val="en-CA"/>
        </w:rPr>
      </w:pPr>
      <w:r>
        <w:rPr>
          <w:lang w:val="en-CA"/>
        </w:rPr>
        <w:t xml:space="preserve">There are a lot of studies being done on the reason why people in North America are leaving the church. Why do </w:t>
      </w:r>
      <w:r w:rsidRPr="00711CCD">
        <w:rPr>
          <w:i/>
          <w:lang w:val="en-CA"/>
        </w:rPr>
        <w:t>you</w:t>
      </w:r>
      <w:r>
        <w:rPr>
          <w:lang w:val="en-CA"/>
        </w:rPr>
        <w:t xml:space="preserve"> think this is happening? </w:t>
      </w:r>
      <w:r>
        <w:rPr>
          <w:lang w:val="en-CA"/>
        </w:rPr>
        <w:br/>
      </w:r>
    </w:p>
    <w:p w:rsidR="005D09F8" w:rsidRDefault="005D09F8" w:rsidP="005D09F8">
      <w:pPr>
        <w:pStyle w:val="ListParagraph"/>
        <w:ind w:left="1080"/>
        <w:rPr>
          <w:lang w:val="en-CA"/>
        </w:rPr>
      </w:pPr>
    </w:p>
    <w:p w:rsidR="008C2CAC" w:rsidRPr="00130853" w:rsidRDefault="00045E9B" w:rsidP="00130853">
      <w:pPr>
        <w:pStyle w:val="ListParagraph"/>
        <w:numPr>
          <w:ilvl w:val="0"/>
          <w:numId w:val="2"/>
        </w:numPr>
        <w:rPr>
          <w:lang w:val="en-CA"/>
        </w:rPr>
      </w:pPr>
      <w:r>
        <w:rPr>
          <w:lang w:val="en-CA"/>
        </w:rPr>
        <w:t>If a complete stranger were to come up to you ask, “</w:t>
      </w:r>
      <w:proofErr w:type="gramStart"/>
      <w:r>
        <w:rPr>
          <w:lang w:val="en-CA"/>
        </w:rPr>
        <w:t>what</w:t>
      </w:r>
      <w:proofErr w:type="gramEnd"/>
      <w:r>
        <w:rPr>
          <w:lang w:val="en-CA"/>
        </w:rPr>
        <w:t xml:space="preserve"> does it mean to be part of a church</w:t>
      </w:r>
      <w:r w:rsidR="005D09F8">
        <w:rPr>
          <w:lang w:val="en-CA"/>
        </w:rPr>
        <w:t>?</w:t>
      </w:r>
      <w:r>
        <w:rPr>
          <w:lang w:val="en-CA"/>
        </w:rPr>
        <w:t xml:space="preserve">” What would you say to them? </w:t>
      </w:r>
      <w:r w:rsidR="00933C3E">
        <w:rPr>
          <w:lang w:val="en-CA"/>
        </w:rPr>
        <w:br/>
      </w:r>
    </w:p>
    <w:p w:rsidR="002051E7" w:rsidRPr="008C2CAC" w:rsidRDefault="005501BC" w:rsidP="008C2CAC">
      <w:pPr>
        <w:rPr>
          <w:i/>
          <w:u w:val="single"/>
          <w:lang w:val="en-CA"/>
        </w:rPr>
      </w:pPr>
      <w:r>
        <w:rPr>
          <w:i/>
          <w:u w:val="single"/>
          <w:lang w:val="en-CA"/>
        </w:rPr>
        <w:t>Going D</w:t>
      </w:r>
      <w:r w:rsidR="005B1641">
        <w:rPr>
          <w:i/>
          <w:u w:val="single"/>
          <w:lang w:val="en-CA"/>
        </w:rPr>
        <w:t>eeper</w:t>
      </w:r>
    </w:p>
    <w:p w:rsidR="00470E25" w:rsidRPr="00BD7F1A" w:rsidRDefault="005501BC" w:rsidP="00BD7F1A">
      <w:pPr>
        <w:rPr>
          <w:lang w:val="en-CA"/>
        </w:rPr>
      </w:pPr>
      <w:r>
        <w:rPr>
          <w:lang w:val="en-CA"/>
        </w:rPr>
        <w:t>R</w:t>
      </w:r>
      <w:r w:rsidR="00D86888" w:rsidRPr="005501BC">
        <w:rPr>
          <w:lang w:val="en-CA"/>
        </w:rPr>
        <w:t xml:space="preserve">ead </w:t>
      </w:r>
      <w:r w:rsidR="005D09F8">
        <w:rPr>
          <w:lang w:val="en-CA"/>
        </w:rPr>
        <w:t>Acts 2:42-47</w:t>
      </w:r>
      <w:r w:rsidR="00FA1281" w:rsidRPr="00AE25E6">
        <w:rPr>
          <w:lang w:val="en-CA"/>
        </w:rPr>
        <w:br/>
      </w:r>
    </w:p>
    <w:p w:rsidR="005D09F8" w:rsidRDefault="00DF0309" w:rsidP="0076184A">
      <w:pPr>
        <w:pStyle w:val="ListParagraph"/>
        <w:numPr>
          <w:ilvl w:val="0"/>
          <w:numId w:val="1"/>
        </w:numPr>
        <w:rPr>
          <w:lang w:val="en-CA"/>
        </w:rPr>
      </w:pPr>
      <w:r>
        <w:rPr>
          <w:lang w:val="en-CA"/>
        </w:rPr>
        <w:t xml:space="preserve">What stands out to you in this passage? </w:t>
      </w:r>
    </w:p>
    <w:p w:rsidR="00DF0309" w:rsidRDefault="003D1DA1" w:rsidP="00DF0309">
      <w:pPr>
        <w:pStyle w:val="ListParagraph"/>
        <w:ind w:left="1080"/>
        <w:rPr>
          <w:lang w:val="en-CA"/>
        </w:rPr>
      </w:pPr>
      <w:r>
        <w:rPr>
          <w:lang w:val="en-CA"/>
        </w:rPr>
        <w:br/>
      </w:r>
    </w:p>
    <w:p w:rsidR="005D09F8" w:rsidRDefault="002D4601" w:rsidP="0076184A">
      <w:pPr>
        <w:pStyle w:val="ListParagraph"/>
        <w:numPr>
          <w:ilvl w:val="0"/>
          <w:numId w:val="1"/>
        </w:numPr>
        <w:rPr>
          <w:lang w:val="en-CA"/>
        </w:rPr>
      </w:pPr>
      <w:r>
        <w:rPr>
          <w:lang w:val="en-CA"/>
        </w:rPr>
        <w:t>What do you think it means to be devoted to these practices?</w:t>
      </w:r>
      <w:r>
        <w:rPr>
          <w:lang w:val="en-CA"/>
        </w:rPr>
        <w:br/>
      </w:r>
      <w:r>
        <w:rPr>
          <w:lang w:val="en-CA"/>
        </w:rPr>
        <w:br/>
      </w:r>
    </w:p>
    <w:p w:rsidR="002D4601" w:rsidRDefault="00EA3264" w:rsidP="0076184A">
      <w:pPr>
        <w:pStyle w:val="ListParagraph"/>
        <w:numPr>
          <w:ilvl w:val="0"/>
          <w:numId w:val="1"/>
        </w:numPr>
        <w:rPr>
          <w:lang w:val="en-CA"/>
        </w:rPr>
      </w:pPr>
      <w:r>
        <w:rPr>
          <w:lang w:val="en-CA"/>
        </w:rPr>
        <w:t xml:space="preserve">Dave mentioned in his sermon that there is a movement in this passage. What is the movement? Why is it significant? </w:t>
      </w:r>
      <w:r>
        <w:rPr>
          <w:lang w:val="en-CA"/>
        </w:rPr>
        <w:br/>
      </w:r>
      <w:r w:rsidR="00045E9B">
        <w:rPr>
          <w:lang w:val="en-CA"/>
        </w:rPr>
        <w:br/>
      </w:r>
      <w:r w:rsidR="00045E9B">
        <w:rPr>
          <w:lang w:val="en-CA"/>
        </w:rPr>
        <w:br/>
      </w:r>
    </w:p>
    <w:p w:rsidR="00EA3264" w:rsidRDefault="00EA3264" w:rsidP="0076184A">
      <w:pPr>
        <w:pStyle w:val="ListParagraph"/>
        <w:numPr>
          <w:ilvl w:val="0"/>
          <w:numId w:val="1"/>
        </w:numPr>
        <w:rPr>
          <w:lang w:val="en-CA"/>
        </w:rPr>
      </w:pPr>
      <w:r>
        <w:rPr>
          <w:lang w:val="en-CA"/>
        </w:rPr>
        <w:t>One writer describes these four practices as “channels of grace.”</w:t>
      </w:r>
      <w:r w:rsidR="00711CCD">
        <w:rPr>
          <w:lang w:val="en-CA"/>
        </w:rPr>
        <w:t xml:space="preserve"> Which channels are open in your life</w:t>
      </w:r>
      <w:r>
        <w:rPr>
          <w:lang w:val="en-CA"/>
        </w:rPr>
        <w:t xml:space="preserve">? Which </w:t>
      </w:r>
      <w:r w:rsidR="00711CCD">
        <w:rPr>
          <w:lang w:val="en-CA"/>
        </w:rPr>
        <w:t>seem more</w:t>
      </w:r>
      <w:r>
        <w:rPr>
          <w:lang w:val="en-CA"/>
        </w:rPr>
        <w:t xml:space="preserve"> blocked? </w:t>
      </w:r>
      <w:r>
        <w:rPr>
          <w:lang w:val="en-CA"/>
        </w:rPr>
        <w:br/>
      </w:r>
      <w:r>
        <w:rPr>
          <w:lang w:val="en-CA"/>
        </w:rPr>
        <w:br/>
      </w:r>
    </w:p>
    <w:p w:rsidR="00045E9B" w:rsidRPr="00045E9B" w:rsidRDefault="00045E9B" w:rsidP="00045E9B">
      <w:pPr>
        <w:rPr>
          <w:lang w:val="en-CA"/>
        </w:rPr>
      </w:pPr>
    </w:p>
    <w:p w:rsidR="00EA3264" w:rsidRDefault="00EA3264" w:rsidP="0076184A">
      <w:pPr>
        <w:pStyle w:val="ListParagraph"/>
        <w:numPr>
          <w:ilvl w:val="0"/>
          <w:numId w:val="1"/>
        </w:numPr>
        <w:rPr>
          <w:lang w:val="en-CA"/>
        </w:rPr>
      </w:pPr>
      <w:r>
        <w:rPr>
          <w:lang w:val="en-CA"/>
        </w:rPr>
        <w:t>The first practice the early believers devoted themselves to was the apostles teaching.</w:t>
      </w:r>
      <w:r>
        <w:rPr>
          <w:lang w:val="en-CA"/>
        </w:rPr>
        <w:br/>
        <w:t xml:space="preserve"> </w:t>
      </w:r>
    </w:p>
    <w:p w:rsidR="00EA3264" w:rsidRPr="00EA3264" w:rsidRDefault="00EA3264" w:rsidP="00EA3264">
      <w:pPr>
        <w:pStyle w:val="ListParagraph"/>
        <w:numPr>
          <w:ilvl w:val="1"/>
          <w:numId w:val="1"/>
        </w:numPr>
        <w:rPr>
          <w:lang w:val="en-CA"/>
        </w:rPr>
      </w:pPr>
      <w:r>
        <w:rPr>
          <w:lang w:val="en-CA"/>
        </w:rPr>
        <w:t>Why do you think this is mentioned first?</w:t>
      </w:r>
      <w:r w:rsidRPr="00EA3264">
        <w:rPr>
          <w:lang w:val="en-CA"/>
        </w:rPr>
        <w:br/>
      </w:r>
      <w:r w:rsidR="00045E9B">
        <w:rPr>
          <w:lang w:val="en-CA"/>
        </w:rPr>
        <w:br/>
      </w:r>
    </w:p>
    <w:p w:rsidR="00EA3264" w:rsidRDefault="00EA3264" w:rsidP="00EA3264">
      <w:pPr>
        <w:pStyle w:val="ListParagraph"/>
        <w:numPr>
          <w:ilvl w:val="1"/>
          <w:numId w:val="1"/>
        </w:numPr>
        <w:rPr>
          <w:lang w:val="en-CA"/>
        </w:rPr>
      </w:pPr>
      <w:r>
        <w:rPr>
          <w:lang w:val="en-CA"/>
        </w:rPr>
        <w:t xml:space="preserve">What exactly </w:t>
      </w:r>
      <w:proofErr w:type="gramStart"/>
      <w:r>
        <w:rPr>
          <w:lang w:val="en-CA"/>
        </w:rPr>
        <w:t>is the apostles</w:t>
      </w:r>
      <w:proofErr w:type="gramEnd"/>
      <w:r>
        <w:rPr>
          <w:lang w:val="en-CA"/>
        </w:rPr>
        <w:t xml:space="preserve"> teaching? </w:t>
      </w:r>
      <w:r w:rsidR="00A34572">
        <w:rPr>
          <w:lang w:val="en-CA"/>
        </w:rPr>
        <w:t>Flips through the next few chapters in Acts, and take note of quotations</w:t>
      </w:r>
      <w:r w:rsidR="00711CCD">
        <w:rPr>
          <w:lang w:val="en-CA"/>
        </w:rPr>
        <w:t xml:space="preserve"> (and footnotes)</w:t>
      </w:r>
      <w:r w:rsidR="00A34572">
        <w:rPr>
          <w:lang w:val="en-CA"/>
        </w:rPr>
        <w:t xml:space="preserve">. What do we learn about the extent of their teaching here? </w:t>
      </w:r>
      <w:r w:rsidR="00045E9B">
        <w:rPr>
          <w:lang w:val="en-CA"/>
        </w:rPr>
        <w:br/>
      </w:r>
    </w:p>
    <w:p w:rsidR="00045E9B" w:rsidRDefault="00711CCD" w:rsidP="00045E9B">
      <w:pPr>
        <w:pStyle w:val="ListParagraph"/>
        <w:numPr>
          <w:ilvl w:val="0"/>
          <w:numId w:val="1"/>
        </w:numPr>
        <w:rPr>
          <w:lang w:val="en-CA"/>
        </w:rPr>
      </w:pPr>
      <w:r>
        <w:rPr>
          <w:lang w:val="en-CA"/>
        </w:rPr>
        <w:t xml:space="preserve">John Stott notes that in our passage, the church was not simply known for spiritual experience, but also for clear biblical teaching. How can we keep these together in our culture, which prioritizes personal experience? </w:t>
      </w:r>
      <w:r w:rsidR="00045E9B">
        <w:rPr>
          <w:lang w:val="en-CA"/>
        </w:rPr>
        <w:br/>
      </w:r>
    </w:p>
    <w:p w:rsidR="00045E9B" w:rsidRDefault="00045E9B" w:rsidP="00045E9B">
      <w:pPr>
        <w:pStyle w:val="ListParagraph"/>
        <w:numPr>
          <w:ilvl w:val="0"/>
          <w:numId w:val="1"/>
        </w:numPr>
        <w:rPr>
          <w:lang w:val="en-CA"/>
        </w:rPr>
      </w:pPr>
      <w:r>
        <w:rPr>
          <w:lang w:val="en-CA"/>
        </w:rPr>
        <w:t xml:space="preserve">What do we lose if we neglect the Scriptures? </w:t>
      </w:r>
      <w:r>
        <w:rPr>
          <w:lang w:val="en-CA"/>
        </w:rPr>
        <w:br/>
      </w:r>
    </w:p>
    <w:p w:rsidR="00045E9B" w:rsidRPr="00045E9B" w:rsidRDefault="00045E9B" w:rsidP="00045E9B">
      <w:pPr>
        <w:pStyle w:val="ListParagraph"/>
        <w:numPr>
          <w:ilvl w:val="1"/>
          <w:numId w:val="1"/>
        </w:numPr>
        <w:rPr>
          <w:lang w:val="en-CA"/>
        </w:rPr>
      </w:pPr>
      <w:r>
        <w:rPr>
          <w:lang w:val="en-CA"/>
        </w:rPr>
        <w:t xml:space="preserve">Reflect together on the following quote by NT Wright: </w:t>
      </w:r>
      <w:r>
        <w:rPr>
          <w:i/>
        </w:rPr>
        <w:t>The God of the Bible is not necessarily the God I want; my confused desires almost c</w:t>
      </w:r>
      <w:r>
        <w:rPr>
          <w:i/>
        </w:rPr>
        <w:t>ertainly don’t fit in with who H</w:t>
      </w:r>
      <w:r>
        <w:rPr>
          <w:i/>
        </w:rPr>
        <w:t>e actually is, and just as well. What matters much more is the God who actually made me, is the God with whom I have to do business. And he is so much bigger and greater than anything that I could imagine that I must never imagine I have got him tied down and pigeonholed. We need to be constantly looking harder at the God of the Bible. Otherwise we shall discover that gradually the picture we have of him gets domesticated, whittled down to something we can live with. And gods that we can live with comfortably are idols.</w:t>
      </w:r>
      <w:r w:rsidRPr="00045E9B">
        <w:rPr>
          <w:lang w:val="en-CA"/>
        </w:rPr>
        <w:br/>
      </w:r>
      <w:r w:rsidRPr="00045E9B">
        <w:rPr>
          <w:lang w:val="en-CA"/>
        </w:rPr>
        <w:br/>
      </w:r>
    </w:p>
    <w:p w:rsidR="00045E9B" w:rsidRDefault="00045E9B" w:rsidP="00045E9B">
      <w:pPr>
        <w:pStyle w:val="ListParagraph"/>
        <w:numPr>
          <w:ilvl w:val="0"/>
          <w:numId w:val="1"/>
        </w:numPr>
        <w:rPr>
          <w:lang w:val="en-CA"/>
        </w:rPr>
      </w:pPr>
      <w:r>
        <w:rPr>
          <w:lang w:val="en-CA"/>
        </w:rPr>
        <w:t xml:space="preserve">What might it looks like for us, personally and collectively, to recover </w:t>
      </w:r>
      <w:r w:rsidR="00711CCD">
        <w:rPr>
          <w:lang w:val="en-CA"/>
        </w:rPr>
        <w:t xml:space="preserve">a posture of </w:t>
      </w:r>
      <w:r>
        <w:rPr>
          <w:lang w:val="en-CA"/>
        </w:rPr>
        <w:t xml:space="preserve">devotion to Scripture? </w:t>
      </w:r>
      <w:r>
        <w:rPr>
          <w:lang w:val="en-CA"/>
        </w:rPr>
        <w:br/>
      </w:r>
      <w:r>
        <w:rPr>
          <w:lang w:val="en-CA"/>
        </w:rPr>
        <w:br/>
      </w:r>
    </w:p>
    <w:p w:rsidR="00045E9B" w:rsidRDefault="00045E9B" w:rsidP="00045E9B">
      <w:pPr>
        <w:pStyle w:val="ListParagraph"/>
        <w:numPr>
          <w:ilvl w:val="0"/>
          <w:numId w:val="1"/>
        </w:numPr>
        <w:rPr>
          <w:lang w:val="en-CA"/>
        </w:rPr>
      </w:pPr>
      <w:r>
        <w:rPr>
          <w:lang w:val="en-CA"/>
        </w:rPr>
        <w:t>Often times this passage can feel guilt inducing, reminding us of the things we aren’</w:t>
      </w:r>
      <w:r w:rsidR="00A34572">
        <w:rPr>
          <w:lang w:val="en-CA"/>
        </w:rPr>
        <w:t xml:space="preserve">t doing </w:t>
      </w:r>
      <w:r w:rsidR="00C11A20">
        <w:rPr>
          <w:lang w:val="en-CA"/>
        </w:rPr>
        <w:t xml:space="preserve">well </w:t>
      </w:r>
      <w:r w:rsidR="00A34572">
        <w:rPr>
          <w:lang w:val="en-CA"/>
        </w:rPr>
        <w:t>enough. Take a moment and</w:t>
      </w:r>
      <w:r>
        <w:rPr>
          <w:lang w:val="en-CA"/>
        </w:rPr>
        <w:t xml:space="preserve"> look</w:t>
      </w:r>
      <w:r w:rsidR="00C11A20">
        <w:rPr>
          <w:lang w:val="en-CA"/>
        </w:rPr>
        <w:t xml:space="preserve"> at it again. Where do you see the grace</w:t>
      </w:r>
      <w:r>
        <w:rPr>
          <w:lang w:val="en-CA"/>
        </w:rPr>
        <w:t xml:space="preserve">? </w:t>
      </w:r>
    </w:p>
    <w:p w:rsidR="00D84D6F" w:rsidRPr="005D09F8" w:rsidRDefault="00045E9B" w:rsidP="005D09F8">
      <w:pPr>
        <w:rPr>
          <w:lang w:val="en-CA"/>
        </w:rPr>
      </w:pPr>
      <w:r>
        <w:rPr>
          <w:i/>
          <w:lang w:val="en-CA"/>
        </w:rPr>
        <w:br/>
      </w:r>
      <w:r w:rsidR="00D84D6F" w:rsidRPr="005D09F8">
        <w:rPr>
          <w:i/>
          <w:lang w:val="en-CA"/>
        </w:rPr>
        <w:t>Close in Prayer</w:t>
      </w:r>
    </w:p>
    <w:sectPr w:rsidR="00D84D6F" w:rsidRPr="005D09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8C" w:rsidRDefault="0057598C" w:rsidP="00D86888">
      <w:pPr>
        <w:spacing w:after="0" w:line="240" w:lineRule="auto"/>
      </w:pPr>
      <w:r>
        <w:separator/>
      </w:r>
    </w:p>
  </w:endnote>
  <w:endnote w:type="continuationSeparator" w:id="0">
    <w:p w:rsidR="0057598C" w:rsidRDefault="0057598C"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8C" w:rsidRDefault="0057598C" w:rsidP="00D86888">
      <w:pPr>
        <w:spacing w:after="0" w:line="240" w:lineRule="auto"/>
      </w:pPr>
      <w:r>
        <w:separator/>
      </w:r>
    </w:p>
  </w:footnote>
  <w:footnote w:type="continuationSeparator" w:id="0">
    <w:p w:rsidR="0057598C" w:rsidRDefault="0057598C" w:rsidP="00D8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E" w:rsidRPr="004542B2" w:rsidRDefault="00933C3E" w:rsidP="00550E99">
    <w:pPr>
      <w:pStyle w:val="Header"/>
      <w:jc w:val="center"/>
      <w:rPr>
        <w:b/>
        <w:sz w:val="28"/>
        <w:lang w:val="en-CA"/>
      </w:rPr>
    </w:pPr>
    <w:r w:rsidRPr="004542B2">
      <w:rPr>
        <w:b/>
        <w:sz w:val="28"/>
        <w:lang w:val="en-CA"/>
      </w:rPr>
      <w:t>Sermon Based Small Group Questions</w:t>
    </w:r>
  </w:p>
  <w:p w:rsidR="00933C3E" w:rsidRPr="007B10BA" w:rsidRDefault="00551A22" w:rsidP="00550E99">
    <w:pPr>
      <w:pStyle w:val="Header"/>
      <w:jc w:val="center"/>
      <w:rPr>
        <w:i/>
      </w:rPr>
    </w:pPr>
    <w:r>
      <w:rPr>
        <w:i/>
        <w:sz w:val="24"/>
        <w:lang w:val="en-CA"/>
      </w:rPr>
      <w:t>Devoted to the Apostle’s Teaching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DF4"/>
    <w:multiLevelType w:val="hybridMultilevel"/>
    <w:tmpl w:val="BC64D982"/>
    <w:lvl w:ilvl="0" w:tplc="BB424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0E44B2"/>
    <w:multiLevelType w:val="hybridMultilevel"/>
    <w:tmpl w:val="6C78CB72"/>
    <w:lvl w:ilvl="0" w:tplc="C7D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7"/>
    <w:rsid w:val="00035688"/>
    <w:rsid w:val="00045E9B"/>
    <w:rsid w:val="0005124F"/>
    <w:rsid w:val="00124A6E"/>
    <w:rsid w:val="00130853"/>
    <w:rsid w:val="00130D64"/>
    <w:rsid w:val="001313F3"/>
    <w:rsid w:val="00137565"/>
    <w:rsid w:val="00191C0B"/>
    <w:rsid w:val="00192A4C"/>
    <w:rsid w:val="001A275E"/>
    <w:rsid w:val="001B0075"/>
    <w:rsid w:val="001C139E"/>
    <w:rsid w:val="001D7869"/>
    <w:rsid w:val="001D79DF"/>
    <w:rsid w:val="002051E7"/>
    <w:rsid w:val="002363AA"/>
    <w:rsid w:val="00242E25"/>
    <w:rsid w:val="002A0133"/>
    <w:rsid w:val="002A6011"/>
    <w:rsid w:val="002C12D2"/>
    <w:rsid w:val="002D2AD4"/>
    <w:rsid w:val="002D4601"/>
    <w:rsid w:val="002D6010"/>
    <w:rsid w:val="0031197A"/>
    <w:rsid w:val="00314A12"/>
    <w:rsid w:val="003517CF"/>
    <w:rsid w:val="003577D2"/>
    <w:rsid w:val="00375E96"/>
    <w:rsid w:val="00393B5B"/>
    <w:rsid w:val="003C0598"/>
    <w:rsid w:val="003C2DF1"/>
    <w:rsid w:val="003C4477"/>
    <w:rsid w:val="003D1DA1"/>
    <w:rsid w:val="003F3B6C"/>
    <w:rsid w:val="00414419"/>
    <w:rsid w:val="004542B2"/>
    <w:rsid w:val="00464619"/>
    <w:rsid w:val="00470E25"/>
    <w:rsid w:val="004F4787"/>
    <w:rsid w:val="00501CEB"/>
    <w:rsid w:val="005501BC"/>
    <w:rsid w:val="00550E99"/>
    <w:rsid w:val="00551A22"/>
    <w:rsid w:val="0057598C"/>
    <w:rsid w:val="00592240"/>
    <w:rsid w:val="005A585D"/>
    <w:rsid w:val="005B1641"/>
    <w:rsid w:val="005B440A"/>
    <w:rsid w:val="005B6308"/>
    <w:rsid w:val="005D09F8"/>
    <w:rsid w:val="005D378E"/>
    <w:rsid w:val="005F7C5F"/>
    <w:rsid w:val="0064703F"/>
    <w:rsid w:val="00682965"/>
    <w:rsid w:val="006935A4"/>
    <w:rsid w:val="006D1665"/>
    <w:rsid w:val="006E11B5"/>
    <w:rsid w:val="006E2700"/>
    <w:rsid w:val="00711CCD"/>
    <w:rsid w:val="00745447"/>
    <w:rsid w:val="0076184A"/>
    <w:rsid w:val="00774F2A"/>
    <w:rsid w:val="007864D8"/>
    <w:rsid w:val="007965B2"/>
    <w:rsid w:val="007A1D8F"/>
    <w:rsid w:val="007A49CC"/>
    <w:rsid w:val="007B10BA"/>
    <w:rsid w:val="007B2F9C"/>
    <w:rsid w:val="007C62FF"/>
    <w:rsid w:val="0082743E"/>
    <w:rsid w:val="00855110"/>
    <w:rsid w:val="008564A5"/>
    <w:rsid w:val="00861CC0"/>
    <w:rsid w:val="00864809"/>
    <w:rsid w:val="0088229D"/>
    <w:rsid w:val="008A10CA"/>
    <w:rsid w:val="008C2CAC"/>
    <w:rsid w:val="008E74C5"/>
    <w:rsid w:val="00933C3E"/>
    <w:rsid w:val="0095201B"/>
    <w:rsid w:val="00952AC4"/>
    <w:rsid w:val="00967F69"/>
    <w:rsid w:val="0098708E"/>
    <w:rsid w:val="009A4D1F"/>
    <w:rsid w:val="009C4D81"/>
    <w:rsid w:val="009F29F0"/>
    <w:rsid w:val="009F6132"/>
    <w:rsid w:val="009F6E8D"/>
    <w:rsid w:val="009F767F"/>
    <w:rsid w:val="00A16B41"/>
    <w:rsid w:val="00A34572"/>
    <w:rsid w:val="00A47641"/>
    <w:rsid w:val="00A51B5A"/>
    <w:rsid w:val="00A701CE"/>
    <w:rsid w:val="00A774B9"/>
    <w:rsid w:val="00A8603F"/>
    <w:rsid w:val="00AA05B7"/>
    <w:rsid w:val="00AB38E2"/>
    <w:rsid w:val="00AE25E6"/>
    <w:rsid w:val="00B3175F"/>
    <w:rsid w:val="00B865ED"/>
    <w:rsid w:val="00B97126"/>
    <w:rsid w:val="00BC1065"/>
    <w:rsid w:val="00BC7002"/>
    <w:rsid w:val="00BD5F52"/>
    <w:rsid w:val="00BD79F0"/>
    <w:rsid w:val="00BD7F1A"/>
    <w:rsid w:val="00BE4553"/>
    <w:rsid w:val="00C11A20"/>
    <w:rsid w:val="00C361DC"/>
    <w:rsid w:val="00C84FAC"/>
    <w:rsid w:val="00CE0364"/>
    <w:rsid w:val="00CF6ED0"/>
    <w:rsid w:val="00D42287"/>
    <w:rsid w:val="00D45B28"/>
    <w:rsid w:val="00D54C3B"/>
    <w:rsid w:val="00D57CE2"/>
    <w:rsid w:val="00D84D6F"/>
    <w:rsid w:val="00D86888"/>
    <w:rsid w:val="00D91749"/>
    <w:rsid w:val="00D97887"/>
    <w:rsid w:val="00DB3F99"/>
    <w:rsid w:val="00DB4CB5"/>
    <w:rsid w:val="00DC1F1E"/>
    <w:rsid w:val="00DC3CC5"/>
    <w:rsid w:val="00DF0309"/>
    <w:rsid w:val="00E11B5B"/>
    <w:rsid w:val="00E2412E"/>
    <w:rsid w:val="00E42719"/>
    <w:rsid w:val="00E4603D"/>
    <w:rsid w:val="00E51DCD"/>
    <w:rsid w:val="00E61956"/>
    <w:rsid w:val="00E8637F"/>
    <w:rsid w:val="00EA3264"/>
    <w:rsid w:val="00EA340C"/>
    <w:rsid w:val="00EA50C7"/>
    <w:rsid w:val="00EB0EF6"/>
    <w:rsid w:val="00F02CB1"/>
    <w:rsid w:val="00F34C6A"/>
    <w:rsid w:val="00F4612B"/>
    <w:rsid w:val="00F61510"/>
    <w:rsid w:val="00F73142"/>
    <w:rsid w:val="00F86313"/>
    <w:rsid w:val="00FA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4</cp:revision>
  <cp:lastPrinted>2017-10-14T20:13:00Z</cp:lastPrinted>
  <dcterms:created xsi:type="dcterms:W3CDTF">2019-02-01T19:24:00Z</dcterms:created>
  <dcterms:modified xsi:type="dcterms:W3CDTF">2019-02-01T22:07:00Z</dcterms:modified>
</cp:coreProperties>
</file>