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rsidR="007C2AAB" w:rsidRPr="00D1399F" w:rsidRDefault="00D1399F" w:rsidP="00D1399F">
      <w:pPr>
        <w:pStyle w:val="NormalWeb"/>
        <w:spacing w:before="0" w:beforeAutospacing="0" w:after="0" w:afterAutospacing="0"/>
        <w:rPr>
          <w:rFonts w:asciiTheme="minorHAnsi" w:eastAsia="Calibri" w:hAnsiTheme="minorHAnsi" w:cs="Arial"/>
          <w:b/>
          <w:noProof/>
          <w:color w:val="000000"/>
          <w:sz w:val="4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62632C">
        <w:rPr>
          <w:rFonts w:asciiTheme="minorHAnsi" w:eastAsia="Calibri" w:hAnsiTheme="minorHAnsi" w:cs="Arial"/>
          <w:b/>
          <w:noProof/>
          <w:color w:val="000000"/>
        </w:rPr>
        <w:t>Sunday, March 11</w:t>
      </w:r>
      <w:bookmarkStart w:id="0" w:name="_GoBack"/>
      <w:bookmarkEnd w:id="0"/>
      <w:r w:rsidR="003704CF">
        <w:rPr>
          <w:rFonts w:asciiTheme="minorHAnsi" w:eastAsia="Calibri" w:hAnsiTheme="minorHAnsi" w:cs="Arial"/>
          <w:b/>
          <w:noProof/>
          <w:color w:val="000000"/>
        </w:rPr>
        <w:t>, 2018</w:t>
      </w:r>
    </w:p>
    <w:p w:rsidR="006018C1" w:rsidRDefault="00E663B7" w:rsidP="00360A9D">
      <w:pPr>
        <w:pStyle w:val="NormalWeb"/>
        <w:spacing w:before="0" w:beforeAutospacing="0" w:after="0" w:afterAutospacing="0"/>
        <w:jc w:val="center"/>
        <w:rPr>
          <w:rFonts w:ascii="Calibri" w:eastAsia="Calibri" w:hAnsi="Calibri"/>
          <w:i/>
        </w:rPr>
      </w:pPr>
      <w:r>
        <w:rPr>
          <w:rFonts w:ascii="Calibri" w:eastAsia="Calibri" w:hAnsi="Calibri"/>
          <w:i/>
          <w:noProof/>
          <w:lang w:val="en-CA" w:eastAsia="en-CA"/>
        </w:rPr>
        <w:drawing>
          <wp:inline distT="0" distB="0" distL="0" distR="0" wp14:anchorId="0761EF59">
            <wp:extent cx="2554605" cy="1438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4605" cy="1438910"/>
                    </a:xfrm>
                    <a:prstGeom prst="rect">
                      <a:avLst/>
                    </a:prstGeom>
                    <a:noFill/>
                  </pic:spPr>
                </pic:pic>
              </a:graphicData>
            </a:graphic>
          </wp:inline>
        </w:drawing>
      </w:r>
    </w:p>
    <w:p w:rsidR="007C2AAB" w:rsidRDefault="00D1399F" w:rsidP="007C2AAB">
      <w:pPr>
        <w:pStyle w:val="NormalWeb"/>
        <w:spacing w:before="0" w:beforeAutospacing="0" w:after="0" w:afterAutospacing="0"/>
        <w:rPr>
          <w:rFonts w:asciiTheme="minorHAnsi" w:eastAsia="Calibri" w:hAnsiTheme="minorHAnsi" w:cs="Arial"/>
          <w:b/>
          <w:i/>
          <w:noProof/>
          <w:color w:val="000000"/>
        </w:rPr>
      </w:pPr>
      <w:r w:rsidRPr="00E663B7">
        <w:rPr>
          <w:rFonts w:ascii="Calibri" w:eastAsia="Calibri" w:hAnsi="Calibri"/>
          <w:b/>
          <w:i/>
          <w:sz w:val="28"/>
          <w:szCs w:val="28"/>
        </w:rPr>
        <w:t xml:space="preserve"> </w:t>
      </w:r>
      <w:r w:rsidR="00E663B7" w:rsidRPr="00E663B7">
        <w:rPr>
          <w:rFonts w:ascii="Calibri" w:eastAsia="Calibri" w:hAnsi="Calibri"/>
          <w:b/>
          <w:i/>
          <w:sz w:val="28"/>
          <w:szCs w:val="28"/>
        </w:rPr>
        <w:t>Images of the Cross</w:t>
      </w:r>
      <w:r w:rsidR="00E663B7">
        <w:rPr>
          <w:rFonts w:ascii="Calibri" w:eastAsia="Calibri" w:hAnsi="Calibri"/>
          <w:i/>
        </w:rPr>
        <w:t xml:space="preserve">   </w:t>
      </w:r>
      <w:r w:rsidR="00E23155" w:rsidRPr="00E663B7">
        <w:rPr>
          <w:rFonts w:asciiTheme="minorHAnsi" w:eastAsia="Calibri" w:hAnsiTheme="minorHAnsi" w:cs="Arial"/>
          <w:b/>
          <w:i/>
          <w:noProof/>
          <w:color w:val="000000"/>
          <w:sz w:val="22"/>
          <w:szCs w:val="22"/>
        </w:rPr>
        <w:t>P</w:t>
      </w:r>
      <w:r w:rsidR="00791764" w:rsidRPr="00E663B7">
        <w:rPr>
          <w:rFonts w:asciiTheme="minorHAnsi" w:eastAsia="Calibri" w:hAnsiTheme="minorHAnsi" w:cs="Arial"/>
          <w:b/>
          <w:i/>
          <w:noProof/>
          <w:color w:val="000000"/>
          <w:sz w:val="22"/>
          <w:szCs w:val="22"/>
        </w:rPr>
        <w:t xml:space="preserve">art </w:t>
      </w:r>
      <w:r w:rsidR="00E663B7" w:rsidRPr="00E663B7">
        <w:rPr>
          <w:rFonts w:asciiTheme="minorHAnsi" w:eastAsia="Calibri" w:hAnsiTheme="minorHAnsi" w:cs="Arial"/>
          <w:b/>
          <w:i/>
          <w:noProof/>
          <w:color w:val="000000"/>
          <w:sz w:val="22"/>
          <w:szCs w:val="22"/>
        </w:rPr>
        <w:t>2</w:t>
      </w:r>
      <w:r w:rsidR="00E663B7">
        <w:rPr>
          <w:rFonts w:asciiTheme="minorHAnsi" w:eastAsia="Calibri" w:hAnsiTheme="minorHAnsi" w:cs="Arial"/>
          <w:b/>
          <w:i/>
          <w:noProof/>
          <w:color w:val="000000"/>
          <w:sz w:val="28"/>
          <w:szCs w:val="28"/>
        </w:rPr>
        <w:t>:  Christ our Representative</w:t>
      </w:r>
    </w:p>
    <w:p w:rsidR="007C2AAB" w:rsidRPr="007C2AAB" w:rsidRDefault="007C2AAB" w:rsidP="007C2AAB">
      <w:pPr>
        <w:pStyle w:val="NormalWeb"/>
        <w:spacing w:before="0" w:beforeAutospacing="0" w:after="0" w:afterAutospacing="0"/>
        <w:rPr>
          <w:rFonts w:asciiTheme="minorHAnsi" w:eastAsia="Calibri" w:hAnsiTheme="minorHAnsi" w:cs="Arial"/>
          <w:b/>
          <w:i/>
          <w:noProof/>
          <w:color w:val="000000"/>
        </w:rPr>
      </w:pPr>
      <w:r w:rsidRPr="007C2AAB">
        <w:rPr>
          <w:rFonts w:asciiTheme="minorHAnsi" w:eastAsia="Calibri" w:hAnsiTheme="minorHAnsi" w:cs="Arial"/>
          <w:b/>
          <w:i/>
          <w:noProof/>
          <w:color w:val="000000"/>
        </w:rPr>
        <w:t>Opening questions</w:t>
      </w:r>
    </w:p>
    <w:p w:rsidR="00791764" w:rsidRDefault="00E663B7"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If you had to choose to pick someone to play you in a movie who would it be?  Why?</w:t>
      </w:r>
    </w:p>
    <w:p w:rsidR="00791764" w:rsidRDefault="00791764" w:rsidP="00791764">
      <w:pPr>
        <w:pStyle w:val="NormalWeb"/>
        <w:spacing w:before="0" w:beforeAutospacing="0" w:after="0" w:afterAutospacing="0"/>
        <w:rPr>
          <w:rFonts w:asciiTheme="minorHAnsi" w:eastAsia="Calibri" w:hAnsiTheme="minorHAnsi" w:cs="Arial"/>
          <w:noProof/>
          <w:color w:val="000000"/>
        </w:rPr>
      </w:pPr>
    </w:p>
    <w:p w:rsidR="00791764" w:rsidRPr="00791764" w:rsidRDefault="00E663B7" w:rsidP="00791764">
      <w:pPr>
        <w:pStyle w:val="ListParagraph"/>
        <w:numPr>
          <w:ilvl w:val="0"/>
          <w:numId w:val="1"/>
        </w:numPr>
        <w:rPr>
          <w:rFonts w:eastAsia="Calibri" w:cs="Arial"/>
          <w:noProof/>
          <w:color w:val="000000"/>
          <w:sz w:val="24"/>
          <w:szCs w:val="24"/>
        </w:rPr>
      </w:pPr>
      <w:r>
        <w:rPr>
          <w:rFonts w:eastAsia="Calibri" w:cs="Arial"/>
          <w:noProof/>
          <w:color w:val="000000"/>
          <w:sz w:val="24"/>
          <w:szCs w:val="24"/>
        </w:rPr>
        <w:t>Pick one object that would represent you and tell why.</w:t>
      </w:r>
    </w:p>
    <w:p w:rsidR="00791764" w:rsidRPr="00791764" w:rsidRDefault="00791764" w:rsidP="00791764">
      <w:pPr>
        <w:pStyle w:val="NormalWeb"/>
        <w:spacing w:before="0" w:beforeAutospacing="0" w:after="0" w:afterAutospacing="0"/>
        <w:ind w:left="720"/>
        <w:rPr>
          <w:rFonts w:asciiTheme="minorHAnsi" w:eastAsia="Calibri" w:hAnsiTheme="minorHAnsi" w:cs="Arial"/>
          <w:noProof/>
          <w:color w:val="000000"/>
        </w:rPr>
      </w:pPr>
    </w:p>
    <w:p w:rsidR="004D6459" w:rsidRDefault="004D6459" w:rsidP="004D6459">
      <w:pPr>
        <w:pStyle w:val="NormalWeb"/>
        <w:spacing w:before="0" w:beforeAutospacing="0" w:after="0" w:afterAutospacing="0"/>
        <w:rPr>
          <w:rFonts w:asciiTheme="minorHAnsi" w:eastAsia="Calibri" w:hAnsiTheme="minorHAnsi" w:cs="Arial"/>
          <w:noProof/>
          <w:color w:val="000000"/>
        </w:rPr>
      </w:pPr>
    </w:p>
    <w:p w:rsidR="004D6459" w:rsidRDefault="004D6459" w:rsidP="0040304D">
      <w:pPr>
        <w:pStyle w:val="NormalWeb"/>
        <w:spacing w:before="0" w:beforeAutospacing="0" w:after="0" w:afterAutospacing="0"/>
        <w:rPr>
          <w:rFonts w:asciiTheme="minorHAnsi" w:eastAsia="Calibri" w:hAnsiTheme="minorHAnsi" w:cs="Arial"/>
          <w:noProof/>
          <w:color w:val="000000"/>
        </w:rPr>
      </w:pPr>
    </w:p>
    <w:p w:rsidR="004D6459" w:rsidRDefault="004D6459" w:rsidP="004D6459">
      <w:pPr>
        <w:pStyle w:val="NormalWeb"/>
        <w:spacing w:before="0" w:beforeAutospacing="0" w:after="0" w:afterAutospacing="0"/>
        <w:rPr>
          <w:rFonts w:asciiTheme="minorHAnsi" w:eastAsia="Calibri" w:hAnsiTheme="minorHAnsi" w:cs="Arial"/>
          <w:noProof/>
          <w:color w:val="000000"/>
        </w:rPr>
      </w:pPr>
    </w:p>
    <w:p w:rsidR="00F81C55" w:rsidRDefault="00F81C55" w:rsidP="00F81C55">
      <w:pPr>
        <w:pStyle w:val="NormalWeb"/>
        <w:spacing w:before="0" w:beforeAutospacing="0" w:after="0" w:afterAutospacing="0"/>
        <w:rPr>
          <w:rFonts w:asciiTheme="minorHAnsi" w:eastAsia="Calibri" w:hAnsiTheme="minorHAnsi" w:cs="Arial"/>
          <w:noProof/>
          <w:color w:val="000000"/>
        </w:rPr>
      </w:pPr>
    </w:p>
    <w:p w:rsidR="007C2AAB" w:rsidRPr="00F81C55" w:rsidRDefault="007C2AAB" w:rsidP="00F81C55">
      <w:pPr>
        <w:pStyle w:val="NormalWeb"/>
        <w:spacing w:before="0" w:beforeAutospacing="0" w:after="0" w:afterAutospacing="0"/>
        <w:rPr>
          <w:rFonts w:asciiTheme="minorHAnsi" w:eastAsia="Calibri" w:hAnsiTheme="minorHAnsi" w:cs="Arial"/>
          <w:noProof/>
          <w:color w:val="000000"/>
        </w:rPr>
      </w:pPr>
      <w:r w:rsidRPr="007C2AAB">
        <w:rPr>
          <w:rFonts w:asciiTheme="minorHAnsi" w:eastAsia="Calibri" w:hAnsiTheme="minorHAnsi" w:cs="Arial"/>
          <w:b/>
          <w:i/>
          <w:noProof/>
          <w:color w:val="000000"/>
        </w:rPr>
        <w:t>Going Deeper Questions</w:t>
      </w:r>
      <w:r w:rsidR="007573B2" w:rsidRPr="00F81C55">
        <w:rPr>
          <w:rFonts w:eastAsia="Calibri" w:cs="Arial"/>
          <w:noProof/>
          <w:color w:val="000000"/>
        </w:rPr>
        <w:t xml:space="preserve"> </w:t>
      </w:r>
    </w:p>
    <w:p w:rsidR="007C2AAB" w:rsidRPr="008D545E" w:rsidRDefault="00774884" w:rsidP="0040304D">
      <w:pPr>
        <w:pStyle w:val="ListParagraph"/>
        <w:ind w:left="1440"/>
        <w:rPr>
          <w:rFonts w:eastAsia="Calibri" w:cs="Arial"/>
          <w:i/>
          <w:noProof/>
          <w:color w:val="000000"/>
          <w:sz w:val="24"/>
          <w:szCs w:val="24"/>
        </w:rPr>
      </w:pPr>
      <w:r>
        <w:rPr>
          <w:rFonts w:eastAsia="Calibri" w:cs="Arial"/>
          <w:i/>
          <w:noProof/>
          <w:color w:val="000000"/>
          <w:sz w:val="24"/>
          <w:szCs w:val="24"/>
        </w:rPr>
        <w:t xml:space="preserve"> </w:t>
      </w:r>
    </w:p>
    <w:p w:rsidR="00774884" w:rsidRDefault="00774884" w:rsidP="00774884">
      <w:pPr>
        <w:pStyle w:val="ListParagraph"/>
        <w:rPr>
          <w:rFonts w:eastAsia="Calibri" w:cstheme="minorHAnsi"/>
          <w:noProof/>
          <w:color w:val="000000"/>
          <w:lang w:val="en-CA"/>
        </w:rPr>
      </w:pPr>
    </w:p>
    <w:p w:rsidR="00246578" w:rsidRPr="00791764" w:rsidRDefault="00246578" w:rsidP="00791764">
      <w:pPr>
        <w:pStyle w:val="NormalWeb"/>
        <w:numPr>
          <w:ilvl w:val="0"/>
          <w:numId w:val="3"/>
        </w:numPr>
        <w:spacing w:after="120"/>
        <w:rPr>
          <w:rFonts w:eastAsia="Calibri" w:cstheme="minorHAnsi"/>
          <w:noProof/>
          <w:color w:val="000000"/>
        </w:rPr>
      </w:pPr>
      <w:r w:rsidRPr="00791764">
        <w:rPr>
          <w:rFonts w:eastAsia="Calibri" w:cstheme="minorHAnsi"/>
          <w:i/>
          <w:noProof/>
          <w:color w:val="000000"/>
        </w:rPr>
        <w:t xml:space="preserve"> </w:t>
      </w:r>
      <w:r w:rsidR="00E663B7">
        <w:rPr>
          <w:rFonts w:eastAsia="Calibri" w:cstheme="minorHAnsi"/>
          <w:noProof/>
          <w:color w:val="000000"/>
        </w:rPr>
        <w:t>Read Romans 5:12-21.  What about this passage strikes you the most?</w:t>
      </w:r>
    </w:p>
    <w:p w:rsidR="00E23155" w:rsidRPr="00E23155" w:rsidRDefault="00E23155" w:rsidP="00E23155">
      <w:pPr>
        <w:pStyle w:val="NormalWeb"/>
        <w:spacing w:after="120"/>
        <w:rPr>
          <w:rFonts w:eastAsia="Calibri" w:cstheme="minorHAnsi"/>
          <w:i/>
          <w:noProof/>
          <w:color w:val="000000"/>
        </w:rPr>
      </w:pPr>
    </w:p>
    <w:p w:rsidR="00246578" w:rsidRPr="00246578" w:rsidRDefault="00E663B7" w:rsidP="00246578">
      <w:pPr>
        <w:pStyle w:val="ListParagraph"/>
        <w:numPr>
          <w:ilvl w:val="0"/>
          <w:numId w:val="3"/>
        </w:numPr>
        <w:rPr>
          <w:rFonts w:ascii="Times New Roman" w:eastAsia="Calibri" w:hAnsi="Times New Roman" w:cstheme="minorHAnsi"/>
          <w:noProof/>
          <w:color w:val="000000"/>
          <w:sz w:val="24"/>
          <w:szCs w:val="24"/>
          <w:lang w:val="en-CA"/>
        </w:rPr>
      </w:pPr>
      <w:r>
        <w:rPr>
          <w:rFonts w:ascii="Times New Roman" w:eastAsia="Calibri" w:hAnsi="Times New Roman" w:cstheme="minorHAnsi"/>
          <w:noProof/>
          <w:color w:val="000000"/>
          <w:sz w:val="24"/>
          <w:szCs w:val="24"/>
          <w:lang w:val="en-CA"/>
        </w:rPr>
        <w:t xml:space="preserve">I Cor. 15:21-22  Why is Adam our representative?  Does this seem unfair to you?  </w:t>
      </w:r>
    </w:p>
    <w:p w:rsidR="007647D0" w:rsidRDefault="00E663B7"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 xml:space="preserve"> What does Paul mean by death in these two passages?</w:t>
      </w:r>
    </w:p>
    <w:p w:rsidR="00251506" w:rsidRPr="00251506" w:rsidRDefault="00251506" w:rsidP="00251506">
      <w:pPr>
        <w:pStyle w:val="NormalWeb"/>
        <w:spacing w:after="120"/>
        <w:rPr>
          <w:rFonts w:eastAsia="Calibri" w:cstheme="minorHAnsi"/>
          <w:noProof/>
          <w:color w:val="000000"/>
          <w:lang w:val="en-CA"/>
        </w:rPr>
      </w:pPr>
    </w:p>
    <w:p w:rsidR="00927245" w:rsidRPr="00251506" w:rsidRDefault="00E663B7" w:rsidP="000D2B84">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What did Augustine mean when he said, ‘we are sinners by birth and by choice’?</w:t>
      </w:r>
    </w:p>
    <w:p w:rsidR="005A15D1" w:rsidRDefault="005A15D1" w:rsidP="005A15D1">
      <w:pPr>
        <w:pStyle w:val="ListParagraph"/>
        <w:rPr>
          <w:rFonts w:eastAsia="Calibri" w:cstheme="minorHAnsi"/>
          <w:noProof/>
          <w:color w:val="000000"/>
          <w:lang w:val="en-CA"/>
        </w:rPr>
      </w:pPr>
    </w:p>
    <w:p w:rsidR="00246578" w:rsidRDefault="00246578" w:rsidP="001E51A3">
      <w:pPr>
        <w:pStyle w:val="NormalWeb"/>
        <w:spacing w:after="120"/>
        <w:rPr>
          <w:rFonts w:asciiTheme="minorHAnsi" w:eastAsia="Calibri" w:hAnsiTheme="minorHAnsi" w:cstheme="minorHAnsi"/>
          <w:noProof/>
          <w:color w:val="000000"/>
          <w:lang w:val="en-CA"/>
        </w:rPr>
      </w:pPr>
    </w:p>
    <w:p w:rsidR="00EB35EE" w:rsidRDefault="00E663B7"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The religious leaders placed their identity as children of Abraham.  Why did they do that and why does Paul push them back to Adam?  Where do you tend to put your identity?</w:t>
      </w:r>
      <w:r w:rsidR="00345770">
        <w:rPr>
          <w:rFonts w:asciiTheme="minorHAnsi" w:eastAsia="Calibri" w:hAnsiTheme="minorHAnsi" w:cstheme="minorHAnsi"/>
          <w:noProof/>
          <w:color w:val="000000"/>
          <w:lang w:val="en-CA"/>
        </w:rPr>
        <w:t xml:space="preserve"> Why do you need to go back to Adam too?</w:t>
      </w:r>
    </w:p>
    <w:p w:rsidR="001E51A3" w:rsidRDefault="001E51A3" w:rsidP="001E51A3">
      <w:pPr>
        <w:pStyle w:val="ListParagraph"/>
        <w:rPr>
          <w:rFonts w:eastAsia="Calibri" w:cstheme="minorHAnsi"/>
          <w:noProof/>
          <w:color w:val="000000"/>
          <w:lang w:val="en-CA"/>
        </w:rPr>
      </w:pPr>
    </w:p>
    <w:p w:rsidR="001E51A3" w:rsidRDefault="00345770"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lastRenderedPageBreak/>
        <w:t>Read Romans 8:31-39  How do we attain this identity of a ‘conqueror’?</w:t>
      </w:r>
    </w:p>
    <w:p w:rsidR="00787764" w:rsidRDefault="00787764" w:rsidP="00787764">
      <w:pPr>
        <w:pStyle w:val="ListParagraph"/>
        <w:rPr>
          <w:rFonts w:eastAsia="Calibri" w:cstheme="minorHAnsi"/>
          <w:noProof/>
          <w:color w:val="000000"/>
          <w:lang w:val="en-CA"/>
        </w:rPr>
      </w:pPr>
    </w:p>
    <w:p w:rsidR="00787764" w:rsidRDefault="00345770"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Read John 3:1-6 and Psalm 51:5-10.  Why is birth the curse and the cure?</w:t>
      </w:r>
    </w:p>
    <w:p w:rsidR="00787764" w:rsidRDefault="00787764" w:rsidP="00787764">
      <w:pPr>
        <w:pStyle w:val="ListParagraph"/>
        <w:rPr>
          <w:rFonts w:eastAsia="Calibri" w:cstheme="minorHAnsi"/>
          <w:noProof/>
          <w:color w:val="000000"/>
          <w:lang w:val="en-CA"/>
        </w:rPr>
      </w:pPr>
    </w:p>
    <w:p w:rsidR="00787764" w:rsidRDefault="0062632C"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Read Genesis 3:1-6</w:t>
      </w:r>
      <w:r w:rsidR="00345770">
        <w:rPr>
          <w:rFonts w:asciiTheme="minorHAnsi" w:eastAsia="Calibri" w:hAnsiTheme="minorHAnsi" w:cstheme="minorHAnsi"/>
          <w:noProof/>
          <w:color w:val="000000"/>
          <w:lang w:val="en-CA"/>
        </w:rPr>
        <w:t xml:space="preserve"> and then read Matthew 26:36-42</w:t>
      </w:r>
      <w:r>
        <w:rPr>
          <w:rFonts w:asciiTheme="minorHAnsi" w:eastAsia="Calibri" w:hAnsiTheme="minorHAnsi" w:cstheme="minorHAnsi"/>
          <w:noProof/>
          <w:color w:val="000000"/>
          <w:lang w:val="en-CA"/>
        </w:rPr>
        <w:t>.  Compare these two garden stories.  Why does one lead to death and the other to life?  What was the key to life?</w:t>
      </w:r>
    </w:p>
    <w:p w:rsidR="00787764" w:rsidRDefault="00787764" w:rsidP="00787764">
      <w:pPr>
        <w:pStyle w:val="ListParagraph"/>
        <w:rPr>
          <w:rFonts w:eastAsia="Calibri" w:cstheme="minorHAnsi"/>
          <w:noProof/>
          <w:color w:val="000000"/>
          <w:lang w:val="en-CA"/>
        </w:rPr>
      </w:pPr>
    </w:p>
    <w:p w:rsidR="00787764" w:rsidRDefault="0062632C"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On the cross Jesus cries out ‘it is finished’.  What is finished?  How does Romans 5:17 show this?  </w:t>
      </w:r>
    </w:p>
    <w:p w:rsidR="00F1534C" w:rsidRDefault="00F1534C" w:rsidP="00F1534C">
      <w:pPr>
        <w:pStyle w:val="ListParagraph"/>
        <w:rPr>
          <w:rFonts w:eastAsia="Calibri" w:cstheme="minorHAnsi"/>
          <w:noProof/>
          <w:color w:val="000000"/>
          <w:lang w:val="en-CA"/>
        </w:rPr>
      </w:pPr>
    </w:p>
    <w:p w:rsidR="00F1534C" w:rsidRPr="00EB35EE" w:rsidRDefault="0062632C"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Read 2 Cor.5:17-21.  How do we become Christ’s representatives?  How does this make you feel? </w:t>
      </w:r>
      <w:r w:rsidR="00F1534C">
        <w:rPr>
          <w:rFonts w:asciiTheme="minorHAnsi" w:eastAsia="Calibri" w:hAnsiTheme="minorHAnsi" w:cstheme="minorHAnsi"/>
          <w:noProof/>
          <w:color w:val="000000"/>
          <w:lang w:val="en-CA"/>
        </w:rPr>
        <w:t xml:space="preserve"> </w:t>
      </w:r>
    </w:p>
    <w:p w:rsidR="00557BD3" w:rsidRDefault="00557BD3" w:rsidP="00EB35EE">
      <w:pPr>
        <w:pStyle w:val="NormalWeb"/>
        <w:spacing w:after="120"/>
        <w:ind w:left="720"/>
        <w:rPr>
          <w:rFonts w:asciiTheme="minorHAnsi" w:eastAsia="Calibri" w:hAnsiTheme="minorHAnsi" w:cstheme="minorHAnsi"/>
          <w:noProof/>
          <w:color w:val="000000"/>
          <w:lang w:val="en-CA"/>
        </w:rPr>
      </w:pPr>
    </w:p>
    <w:p w:rsidR="00557BD3" w:rsidRDefault="00557BD3" w:rsidP="00557BD3">
      <w:pPr>
        <w:pStyle w:val="ListParagraph"/>
        <w:rPr>
          <w:rFonts w:eastAsia="Calibri" w:cstheme="minorHAnsi"/>
          <w:noProof/>
          <w:color w:val="000000"/>
          <w:lang w:val="en-CA"/>
        </w:rPr>
      </w:pPr>
    </w:p>
    <w:sectPr w:rsidR="00557BD3"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530CC"/>
    <w:rsid w:val="00054DA6"/>
    <w:rsid w:val="00093655"/>
    <w:rsid w:val="000D2383"/>
    <w:rsid w:val="000E2393"/>
    <w:rsid w:val="000E628D"/>
    <w:rsid w:val="000F3361"/>
    <w:rsid w:val="001605F5"/>
    <w:rsid w:val="001807BB"/>
    <w:rsid w:val="00187B03"/>
    <w:rsid w:val="001E51A3"/>
    <w:rsid w:val="00205C7D"/>
    <w:rsid w:val="00205F50"/>
    <w:rsid w:val="00223578"/>
    <w:rsid w:val="0024372C"/>
    <w:rsid w:val="00246578"/>
    <w:rsid w:val="00251506"/>
    <w:rsid w:val="002916D3"/>
    <w:rsid w:val="002933FF"/>
    <w:rsid w:val="002A6026"/>
    <w:rsid w:val="002D5DC8"/>
    <w:rsid w:val="002F368E"/>
    <w:rsid w:val="00305217"/>
    <w:rsid w:val="00305A1C"/>
    <w:rsid w:val="00330E17"/>
    <w:rsid w:val="00345770"/>
    <w:rsid w:val="00360A9D"/>
    <w:rsid w:val="00361665"/>
    <w:rsid w:val="00362716"/>
    <w:rsid w:val="003704CF"/>
    <w:rsid w:val="003E213C"/>
    <w:rsid w:val="0040304D"/>
    <w:rsid w:val="004C07B2"/>
    <w:rsid w:val="004D6459"/>
    <w:rsid w:val="00506435"/>
    <w:rsid w:val="00513AB5"/>
    <w:rsid w:val="00522E75"/>
    <w:rsid w:val="00542B4C"/>
    <w:rsid w:val="00557BD3"/>
    <w:rsid w:val="00573301"/>
    <w:rsid w:val="005823F2"/>
    <w:rsid w:val="00584653"/>
    <w:rsid w:val="005A02FA"/>
    <w:rsid w:val="005A15D1"/>
    <w:rsid w:val="005A363F"/>
    <w:rsid w:val="006018C1"/>
    <w:rsid w:val="00615689"/>
    <w:rsid w:val="00616836"/>
    <w:rsid w:val="0062632C"/>
    <w:rsid w:val="006425E0"/>
    <w:rsid w:val="006743B8"/>
    <w:rsid w:val="00682235"/>
    <w:rsid w:val="006E4BA1"/>
    <w:rsid w:val="007076E1"/>
    <w:rsid w:val="007573B2"/>
    <w:rsid w:val="007647D0"/>
    <w:rsid w:val="00774884"/>
    <w:rsid w:val="00780BDF"/>
    <w:rsid w:val="00787764"/>
    <w:rsid w:val="00791764"/>
    <w:rsid w:val="0079407B"/>
    <w:rsid w:val="007C2AAB"/>
    <w:rsid w:val="007C7744"/>
    <w:rsid w:val="007E2B9C"/>
    <w:rsid w:val="0088516D"/>
    <w:rsid w:val="008D545E"/>
    <w:rsid w:val="00903489"/>
    <w:rsid w:val="00927245"/>
    <w:rsid w:val="0094426B"/>
    <w:rsid w:val="009B2C2E"/>
    <w:rsid w:val="009F453E"/>
    <w:rsid w:val="009F468B"/>
    <w:rsid w:val="009F5C7C"/>
    <w:rsid w:val="00A165EA"/>
    <w:rsid w:val="00A22F68"/>
    <w:rsid w:val="00A26397"/>
    <w:rsid w:val="00A500EC"/>
    <w:rsid w:val="00A50A6A"/>
    <w:rsid w:val="00AB15A5"/>
    <w:rsid w:val="00B15F2F"/>
    <w:rsid w:val="00B53692"/>
    <w:rsid w:val="00B5617E"/>
    <w:rsid w:val="00B819B9"/>
    <w:rsid w:val="00B8536F"/>
    <w:rsid w:val="00C22A99"/>
    <w:rsid w:val="00C25EDB"/>
    <w:rsid w:val="00C3169C"/>
    <w:rsid w:val="00C5126C"/>
    <w:rsid w:val="00C84A55"/>
    <w:rsid w:val="00C93D37"/>
    <w:rsid w:val="00C95888"/>
    <w:rsid w:val="00CB07F2"/>
    <w:rsid w:val="00D045CD"/>
    <w:rsid w:val="00D04894"/>
    <w:rsid w:val="00D1399F"/>
    <w:rsid w:val="00D25A68"/>
    <w:rsid w:val="00D41047"/>
    <w:rsid w:val="00D41178"/>
    <w:rsid w:val="00DA274D"/>
    <w:rsid w:val="00E23155"/>
    <w:rsid w:val="00E663B7"/>
    <w:rsid w:val="00E7403F"/>
    <w:rsid w:val="00E7712B"/>
    <w:rsid w:val="00EA5DEC"/>
    <w:rsid w:val="00EB1887"/>
    <w:rsid w:val="00EB35EE"/>
    <w:rsid w:val="00F1534C"/>
    <w:rsid w:val="00F172D3"/>
    <w:rsid w:val="00F26072"/>
    <w:rsid w:val="00F81C55"/>
    <w:rsid w:val="00F86AE4"/>
    <w:rsid w:val="00FB6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82F9A-B26F-430F-956B-1452C6C5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2</cp:revision>
  <dcterms:created xsi:type="dcterms:W3CDTF">2018-03-11T00:29:00Z</dcterms:created>
  <dcterms:modified xsi:type="dcterms:W3CDTF">2018-03-11T00:29:00Z</dcterms:modified>
</cp:coreProperties>
</file>