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A0" w:rsidRPr="00115FA0" w:rsidRDefault="00115FA0" w:rsidP="00115FA0">
      <w:pPr>
        <w:autoSpaceDE w:val="0"/>
        <w:autoSpaceDN w:val="0"/>
        <w:adjustRightInd w:val="0"/>
        <w:spacing w:after="0" w:line="240" w:lineRule="auto"/>
        <w:jc w:val="both"/>
        <w:rPr>
          <w:rFonts w:cs="Times New Roman"/>
          <w:u w:val="single"/>
        </w:rPr>
      </w:pPr>
      <w:r w:rsidRPr="00115FA0">
        <w:rPr>
          <w:rFonts w:cs="Times New Roman"/>
          <w:u w:val="single"/>
        </w:rPr>
        <w:t>Passage</w:t>
      </w:r>
      <w:r>
        <w:rPr>
          <w:rFonts w:cs="Times New Roman"/>
          <w:u w:val="single"/>
        </w:rPr>
        <w:br/>
      </w:r>
    </w:p>
    <w:p w:rsidR="00115FA0" w:rsidRPr="00115FA0" w:rsidRDefault="00115FA0" w:rsidP="00115FA0">
      <w:pPr>
        <w:autoSpaceDE w:val="0"/>
        <w:autoSpaceDN w:val="0"/>
        <w:adjustRightInd w:val="0"/>
        <w:spacing w:after="0" w:line="240" w:lineRule="auto"/>
        <w:jc w:val="both"/>
        <w:rPr>
          <w:rFonts w:cs="Times New Roman"/>
          <w:i/>
        </w:rPr>
      </w:pPr>
      <w:r w:rsidRPr="00115FA0">
        <w:rPr>
          <w:rFonts w:cs="Times New Roman"/>
          <w:i/>
        </w:rPr>
        <w:t>The beginning of the good news about Jesus the Messiah, the Son of God, </w:t>
      </w:r>
      <w:r w:rsidRPr="00115FA0">
        <w:rPr>
          <w:rFonts w:cs="Times New Roman"/>
          <w:i/>
          <w:vertAlign w:val="superscript"/>
        </w:rPr>
        <w:t>a</w:t>
      </w:r>
      <w:r w:rsidRPr="00115FA0">
        <w:rPr>
          <w:rFonts w:cs="Times New Roman"/>
          <w:i/>
        </w:rPr>
        <w:t xml:space="preserve"> </w:t>
      </w:r>
      <w:r w:rsidRPr="00115FA0">
        <w:rPr>
          <w:rFonts w:cs="Times New Roman"/>
          <w:i/>
          <w:vertAlign w:val="superscript"/>
        </w:rPr>
        <w:t>2 </w:t>
      </w:r>
      <w:r w:rsidRPr="00115FA0">
        <w:rPr>
          <w:rFonts w:cs="Times New Roman"/>
          <w:i/>
        </w:rPr>
        <w:t xml:space="preserve">as it is written in Isaiah the prophet: </w:t>
      </w:r>
    </w:p>
    <w:p w:rsidR="00115FA0" w:rsidRPr="00115FA0" w:rsidRDefault="00115FA0" w:rsidP="00115FA0">
      <w:pPr>
        <w:autoSpaceDE w:val="0"/>
        <w:autoSpaceDN w:val="0"/>
        <w:adjustRightInd w:val="0"/>
        <w:spacing w:before="180" w:after="0" w:line="240" w:lineRule="auto"/>
        <w:ind w:left="1440" w:hanging="1080"/>
        <w:rPr>
          <w:rFonts w:cs="Times New Roman"/>
          <w:i/>
        </w:rPr>
      </w:pPr>
      <w:r w:rsidRPr="00115FA0">
        <w:rPr>
          <w:rFonts w:cs="Times New Roman"/>
          <w:i/>
        </w:rPr>
        <w:t xml:space="preserve">“I will send my messenger ahead of you, </w:t>
      </w:r>
    </w:p>
    <w:p w:rsidR="00115FA0" w:rsidRPr="00115FA0" w:rsidRDefault="00115FA0" w:rsidP="00115FA0">
      <w:pPr>
        <w:autoSpaceDE w:val="0"/>
        <w:autoSpaceDN w:val="0"/>
        <w:adjustRightInd w:val="0"/>
        <w:spacing w:after="0" w:line="240" w:lineRule="auto"/>
        <w:ind w:left="1440" w:hanging="720"/>
        <w:rPr>
          <w:rFonts w:cs="Times New Roman"/>
          <w:i/>
        </w:rPr>
      </w:pPr>
      <w:proofErr w:type="gramStart"/>
      <w:r w:rsidRPr="00115FA0">
        <w:rPr>
          <w:rFonts w:cs="Times New Roman"/>
          <w:i/>
        </w:rPr>
        <w:t>who</w:t>
      </w:r>
      <w:proofErr w:type="gramEnd"/>
      <w:r w:rsidRPr="00115FA0">
        <w:rPr>
          <w:rFonts w:cs="Times New Roman"/>
          <w:i/>
        </w:rPr>
        <w:t xml:space="preserve"> will prepare your way” </w:t>
      </w:r>
      <w:r w:rsidRPr="00115FA0">
        <w:rPr>
          <w:rFonts w:cs="Times New Roman"/>
          <w:i/>
          <w:vertAlign w:val="superscript"/>
        </w:rPr>
        <w:t>b</w:t>
      </w:r>
      <w:r w:rsidRPr="00115FA0">
        <w:rPr>
          <w:rFonts w:cs="Times New Roman"/>
          <w:i/>
        </w:rPr>
        <w:t xml:space="preserve">— </w:t>
      </w:r>
    </w:p>
    <w:p w:rsidR="00115FA0" w:rsidRPr="00115FA0" w:rsidRDefault="00115FA0" w:rsidP="00115FA0">
      <w:pPr>
        <w:autoSpaceDE w:val="0"/>
        <w:autoSpaceDN w:val="0"/>
        <w:adjustRightInd w:val="0"/>
        <w:spacing w:after="0" w:line="240" w:lineRule="auto"/>
        <w:ind w:left="1080" w:hanging="720"/>
        <w:rPr>
          <w:rFonts w:cs="Times New Roman"/>
          <w:i/>
        </w:rPr>
      </w:pPr>
      <w:r w:rsidRPr="00115FA0">
        <w:rPr>
          <w:rFonts w:cs="Times New Roman"/>
          <w:i/>
          <w:vertAlign w:val="superscript"/>
        </w:rPr>
        <w:t>3 </w:t>
      </w:r>
      <w:r w:rsidRPr="00115FA0">
        <w:rPr>
          <w:rFonts w:cs="Times New Roman"/>
          <w:i/>
        </w:rPr>
        <w:t xml:space="preserve">“a voice of one calling in the wilderness, </w:t>
      </w:r>
    </w:p>
    <w:p w:rsidR="00115FA0" w:rsidRPr="00115FA0" w:rsidRDefault="00115FA0" w:rsidP="00115FA0">
      <w:pPr>
        <w:autoSpaceDE w:val="0"/>
        <w:autoSpaceDN w:val="0"/>
        <w:adjustRightInd w:val="0"/>
        <w:spacing w:after="0" w:line="240" w:lineRule="auto"/>
        <w:ind w:left="1440" w:hanging="1080"/>
        <w:rPr>
          <w:rFonts w:cs="Times New Roman"/>
          <w:i/>
        </w:rPr>
      </w:pPr>
      <w:r w:rsidRPr="00115FA0">
        <w:rPr>
          <w:rFonts w:cs="Times New Roman"/>
          <w:i/>
        </w:rPr>
        <w:t xml:space="preserve">‘Prepare the way for the Lord, </w:t>
      </w:r>
    </w:p>
    <w:p w:rsidR="00115FA0" w:rsidRPr="00115FA0" w:rsidRDefault="00115FA0" w:rsidP="00115FA0">
      <w:pPr>
        <w:autoSpaceDE w:val="0"/>
        <w:autoSpaceDN w:val="0"/>
        <w:adjustRightInd w:val="0"/>
        <w:spacing w:after="0" w:line="240" w:lineRule="auto"/>
        <w:ind w:left="1440" w:hanging="720"/>
        <w:rPr>
          <w:rFonts w:cs="Times New Roman"/>
          <w:i/>
        </w:rPr>
      </w:pPr>
      <w:proofErr w:type="gramStart"/>
      <w:r w:rsidRPr="00115FA0">
        <w:rPr>
          <w:rFonts w:cs="Times New Roman"/>
          <w:i/>
        </w:rPr>
        <w:t>make</w:t>
      </w:r>
      <w:proofErr w:type="gramEnd"/>
      <w:r w:rsidRPr="00115FA0">
        <w:rPr>
          <w:rFonts w:cs="Times New Roman"/>
          <w:i/>
        </w:rPr>
        <w:t xml:space="preserve"> straight paths for him.’ ” </w:t>
      </w:r>
      <w:r w:rsidRPr="00115FA0">
        <w:rPr>
          <w:rFonts w:cs="Times New Roman"/>
          <w:i/>
          <w:vertAlign w:val="superscript"/>
        </w:rPr>
        <w:t>c</w:t>
      </w:r>
      <w:r w:rsidRPr="00115FA0">
        <w:rPr>
          <w:rFonts w:cs="Times New Roman"/>
          <w:i/>
        </w:rPr>
        <w:t xml:space="preserve"> </w:t>
      </w:r>
    </w:p>
    <w:p w:rsidR="00115FA0" w:rsidRPr="00115FA0" w:rsidRDefault="00115FA0" w:rsidP="00115FA0">
      <w:pPr>
        <w:autoSpaceDE w:val="0"/>
        <w:autoSpaceDN w:val="0"/>
        <w:adjustRightInd w:val="0"/>
        <w:spacing w:before="180" w:after="0" w:line="240" w:lineRule="auto"/>
        <w:jc w:val="both"/>
        <w:rPr>
          <w:rFonts w:cs="Times New Roman"/>
          <w:i/>
        </w:rPr>
      </w:pPr>
      <w:r w:rsidRPr="00115FA0">
        <w:rPr>
          <w:rFonts w:cs="Times New Roman"/>
          <w:i/>
          <w:vertAlign w:val="superscript"/>
        </w:rPr>
        <w:t>4 </w:t>
      </w:r>
      <w:r w:rsidRPr="00115FA0">
        <w:rPr>
          <w:rFonts w:cs="Times New Roman"/>
          <w:i/>
        </w:rPr>
        <w:t xml:space="preserve">And so John the Baptist appeared in the wilderness, preaching a baptism of repentance for the forgiveness of sins. </w:t>
      </w:r>
      <w:r w:rsidRPr="00115FA0">
        <w:rPr>
          <w:rFonts w:cs="Times New Roman"/>
          <w:i/>
          <w:vertAlign w:val="superscript"/>
        </w:rPr>
        <w:t>5 </w:t>
      </w:r>
      <w:r w:rsidRPr="00115FA0">
        <w:rPr>
          <w:rFonts w:cs="Times New Roman"/>
          <w:i/>
        </w:rPr>
        <w:t xml:space="preserve">The whole Judean countryside and all the people of Jerusalem went out to him. Confessing their sins, they were baptized by him in the Jordan River. </w:t>
      </w:r>
      <w:r w:rsidRPr="00115FA0">
        <w:rPr>
          <w:rFonts w:cs="Times New Roman"/>
          <w:i/>
          <w:vertAlign w:val="superscript"/>
        </w:rPr>
        <w:t>6 </w:t>
      </w:r>
      <w:r w:rsidRPr="00115FA0">
        <w:rPr>
          <w:rFonts w:cs="Times New Roman"/>
          <w:i/>
        </w:rPr>
        <w:t xml:space="preserve">John wore clothing made of camel’s hair, with a leather belt around his waist, and he ate locusts and wild honey. </w:t>
      </w:r>
      <w:r w:rsidRPr="00115FA0">
        <w:rPr>
          <w:rFonts w:cs="Times New Roman"/>
          <w:i/>
          <w:vertAlign w:val="superscript"/>
        </w:rPr>
        <w:t>7 </w:t>
      </w:r>
      <w:r w:rsidRPr="00115FA0">
        <w:rPr>
          <w:rFonts w:cs="Times New Roman"/>
          <w:i/>
        </w:rPr>
        <w:t xml:space="preserve">And this was his message: “After me comes the one more powerful than I, the straps of whose sandals I am not worthy to stoop down and untie. </w:t>
      </w:r>
      <w:r w:rsidRPr="00115FA0">
        <w:rPr>
          <w:rFonts w:cs="Times New Roman"/>
          <w:i/>
          <w:vertAlign w:val="superscript"/>
        </w:rPr>
        <w:t>8 </w:t>
      </w:r>
      <w:r w:rsidRPr="00115FA0">
        <w:rPr>
          <w:rFonts w:cs="Times New Roman"/>
          <w:i/>
        </w:rPr>
        <w:t xml:space="preserve">I baptize you with water, but he will baptize you with the Holy Spirit.” </w:t>
      </w:r>
    </w:p>
    <w:p w:rsidR="00115FA0" w:rsidRPr="00115FA0" w:rsidRDefault="00115FA0" w:rsidP="00115FA0">
      <w:pPr>
        <w:autoSpaceDE w:val="0"/>
        <w:autoSpaceDN w:val="0"/>
        <w:adjustRightInd w:val="0"/>
        <w:spacing w:after="0" w:line="240" w:lineRule="auto"/>
        <w:ind w:firstLine="360"/>
        <w:jc w:val="both"/>
        <w:rPr>
          <w:rFonts w:cs="Times New Roman"/>
          <w:i/>
        </w:rPr>
      </w:pPr>
      <w:r w:rsidRPr="00115FA0">
        <w:rPr>
          <w:rFonts w:cs="Times New Roman"/>
          <w:i/>
          <w:vertAlign w:val="superscript"/>
        </w:rPr>
        <w:t>9 </w:t>
      </w:r>
      <w:r w:rsidRPr="00115FA0">
        <w:rPr>
          <w:rFonts w:cs="Times New Roman"/>
          <w:i/>
        </w:rPr>
        <w:t xml:space="preserve">At that time Jesus came from Nazareth in Galilee and was baptized by John in the Jordan. </w:t>
      </w:r>
      <w:r w:rsidRPr="00115FA0">
        <w:rPr>
          <w:rFonts w:cs="Times New Roman"/>
          <w:i/>
          <w:vertAlign w:val="superscript"/>
        </w:rPr>
        <w:t>10 </w:t>
      </w:r>
      <w:r w:rsidRPr="00115FA0">
        <w:rPr>
          <w:rFonts w:cs="Times New Roman"/>
          <w:i/>
        </w:rPr>
        <w:t xml:space="preserve">Just as Jesus was coming up out of the water, he saw heaven being torn open and the Spirit descending on him like a dove. </w:t>
      </w:r>
      <w:r w:rsidRPr="00115FA0">
        <w:rPr>
          <w:rFonts w:cs="Times New Roman"/>
          <w:i/>
          <w:vertAlign w:val="superscript"/>
        </w:rPr>
        <w:t>11 </w:t>
      </w:r>
      <w:r w:rsidRPr="00115FA0">
        <w:rPr>
          <w:rFonts w:cs="Times New Roman"/>
          <w:i/>
        </w:rPr>
        <w:t xml:space="preserve">And a voice came from heaven: “You are my Son, whom I love; with you I am well pleased.” </w:t>
      </w:r>
    </w:p>
    <w:p w:rsidR="00115FA0" w:rsidRPr="00115FA0" w:rsidRDefault="00115FA0" w:rsidP="00115FA0">
      <w:pPr>
        <w:autoSpaceDE w:val="0"/>
        <w:autoSpaceDN w:val="0"/>
        <w:adjustRightInd w:val="0"/>
        <w:spacing w:after="0" w:line="240" w:lineRule="auto"/>
        <w:ind w:firstLine="360"/>
        <w:jc w:val="both"/>
        <w:rPr>
          <w:rFonts w:cs="Times New Roman"/>
          <w:i/>
        </w:rPr>
      </w:pPr>
      <w:r w:rsidRPr="00115FA0">
        <w:rPr>
          <w:rFonts w:cs="Times New Roman"/>
          <w:i/>
          <w:vertAlign w:val="superscript"/>
        </w:rPr>
        <w:t>12 </w:t>
      </w:r>
      <w:r w:rsidRPr="00115FA0">
        <w:rPr>
          <w:rFonts w:cs="Times New Roman"/>
          <w:i/>
        </w:rPr>
        <w:t xml:space="preserve">At once the Spirit sent him out into the wilderness, </w:t>
      </w:r>
      <w:r w:rsidRPr="00115FA0">
        <w:rPr>
          <w:rFonts w:cs="Times New Roman"/>
          <w:i/>
          <w:vertAlign w:val="superscript"/>
        </w:rPr>
        <w:t>13 </w:t>
      </w:r>
      <w:r w:rsidRPr="00115FA0">
        <w:rPr>
          <w:rFonts w:cs="Times New Roman"/>
          <w:i/>
        </w:rPr>
        <w:t xml:space="preserve">and he was in the wilderness forty days, being tempted by Satan. He was with the wild animals, and angels attended him. </w:t>
      </w:r>
    </w:p>
    <w:p w:rsidR="00115FA0" w:rsidRPr="00115FA0" w:rsidRDefault="00115FA0">
      <w:pPr>
        <w:rPr>
          <w:i/>
          <w:lang w:val="en-CA"/>
        </w:rPr>
      </w:pPr>
      <w:r w:rsidRPr="00115FA0">
        <w:rPr>
          <w:rFonts w:cs="Times New Roman"/>
          <w:i/>
          <w:vertAlign w:val="superscript"/>
        </w:rPr>
        <w:t>14 </w:t>
      </w:r>
      <w:r w:rsidRPr="00115FA0">
        <w:rPr>
          <w:rFonts w:cs="Times New Roman"/>
          <w:i/>
        </w:rPr>
        <w:t xml:space="preserve">After John was put in prison, Jesus went into Galilee, proclaiming the good news of God. </w:t>
      </w:r>
      <w:r w:rsidRPr="00115FA0">
        <w:rPr>
          <w:rFonts w:cs="Times New Roman"/>
          <w:i/>
          <w:vertAlign w:val="superscript"/>
        </w:rPr>
        <w:t>15 </w:t>
      </w:r>
      <w:r w:rsidRPr="00115FA0">
        <w:rPr>
          <w:rFonts w:cs="Times New Roman"/>
          <w:i/>
        </w:rPr>
        <w:t xml:space="preserve">“The time has come,” he said. “The kingdom of God has come near. Repent and believe the good news!” </w:t>
      </w:r>
    </w:p>
    <w:p w:rsidR="00C10987" w:rsidRPr="00115FA0" w:rsidRDefault="00115FA0" w:rsidP="00115FA0">
      <w:pPr>
        <w:rPr>
          <w:u w:val="single"/>
          <w:lang w:val="en-CA"/>
        </w:rPr>
      </w:pPr>
      <w:r w:rsidRPr="00115FA0">
        <w:rPr>
          <w:u w:val="single"/>
          <w:lang w:val="en-CA"/>
        </w:rPr>
        <w:t>Sermon Outline</w:t>
      </w:r>
    </w:p>
    <w:p w:rsidR="00115FA0" w:rsidRDefault="00115FA0" w:rsidP="00115FA0">
      <w:pPr>
        <w:pStyle w:val="ListParagraph"/>
        <w:numPr>
          <w:ilvl w:val="0"/>
          <w:numId w:val="1"/>
        </w:numPr>
        <w:rPr>
          <w:lang w:val="en-CA"/>
        </w:rPr>
      </w:pPr>
      <w:r>
        <w:rPr>
          <w:lang w:val="en-CA"/>
        </w:rPr>
        <w:t>Overview of Mark</w:t>
      </w:r>
      <w:r>
        <w:rPr>
          <w:lang w:val="en-CA"/>
        </w:rPr>
        <w:br/>
      </w:r>
    </w:p>
    <w:p w:rsidR="00115FA0" w:rsidRPr="00115FA0" w:rsidRDefault="00115FA0" w:rsidP="00115FA0">
      <w:pPr>
        <w:pStyle w:val="ListParagraph"/>
        <w:numPr>
          <w:ilvl w:val="0"/>
          <w:numId w:val="1"/>
        </w:numPr>
        <w:rPr>
          <w:lang w:val="en-CA"/>
        </w:rPr>
      </w:pPr>
      <w:r>
        <w:rPr>
          <w:lang w:val="en-CA"/>
        </w:rPr>
        <w:t>Starting with good news</w:t>
      </w:r>
      <w:r w:rsidRPr="00115FA0">
        <w:rPr>
          <w:lang w:val="en-CA"/>
        </w:rPr>
        <w:br/>
      </w:r>
    </w:p>
    <w:p w:rsidR="00115FA0" w:rsidRDefault="00115FA0" w:rsidP="00115FA0">
      <w:pPr>
        <w:pStyle w:val="ListParagraph"/>
        <w:numPr>
          <w:ilvl w:val="0"/>
          <w:numId w:val="1"/>
        </w:numPr>
        <w:rPr>
          <w:lang w:val="en-CA"/>
        </w:rPr>
      </w:pPr>
      <w:r>
        <w:rPr>
          <w:lang w:val="en-CA"/>
        </w:rPr>
        <w:t>Jesus’ message: the kingdom has come</w:t>
      </w:r>
      <w:r>
        <w:rPr>
          <w:lang w:val="en-CA"/>
        </w:rPr>
        <w:br/>
      </w:r>
    </w:p>
    <w:p w:rsidR="00115FA0" w:rsidRPr="00115FA0" w:rsidRDefault="00115FA0" w:rsidP="00115FA0">
      <w:pPr>
        <w:pStyle w:val="ListParagraph"/>
        <w:numPr>
          <w:ilvl w:val="1"/>
          <w:numId w:val="1"/>
        </w:numPr>
        <w:rPr>
          <w:lang w:val="en-CA"/>
        </w:rPr>
      </w:pPr>
      <w:r>
        <w:rPr>
          <w:lang w:val="en-CA"/>
        </w:rPr>
        <w:t xml:space="preserve">What is the kingdom? </w:t>
      </w:r>
      <w:r>
        <w:rPr>
          <w:lang w:val="en-CA"/>
        </w:rPr>
        <w:br/>
      </w:r>
    </w:p>
    <w:p w:rsidR="00115FA0" w:rsidRPr="00115FA0" w:rsidRDefault="00115FA0" w:rsidP="00115FA0">
      <w:pPr>
        <w:pStyle w:val="ListParagraph"/>
        <w:numPr>
          <w:ilvl w:val="1"/>
          <w:numId w:val="1"/>
        </w:numPr>
        <w:rPr>
          <w:lang w:val="en-CA"/>
        </w:rPr>
      </w:pPr>
      <w:r>
        <w:rPr>
          <w:lang w:val="en-CA"/>
        </w:rPr>
        <w:t>The nearness of the kingdom</w:t>
      </w:r>
      <w:r>
        <w:rPr>
          <w:lang w:val="en-CA"/>
        </w:rPr>
        <w:br/>
      </w:r>
    </w:p>
    <w:p w:rsidR="00115FA0" w:rsidRDefault="00115FA0" w:rsidP="00115FA0">
      <w:pPr>
        <w:pStyle w:val="ListParagraph"/>
        <w:numPr>
          <w:ilvl w:val="0"/>
          <w:numId w:val="1"/>
        </w:numPr>
        <w:rPr>
          <w:lang w:val="en-CA"/>
        </w:rPr>
      </w:pPr>
      <w:r>
        <w:rPr>
          <w:lang w:val="en-CA"/>
        </w:rPr>
        <w:t>Our call to respond</w:t>
      </w:r>
      <w:r>
        <w:rPr>
          <w:lang w:val="en-CA"/>
        </w:rPr>
        <w:br/>
      </w:r>
    </w:p>
    <w:p w:rsidR="00115FA0" w:rsidRDefault="00115FA0" w:rsidP="00115FA0">
      <w:pPr>
        <w:pStyle w:val="ListParagraph"/>
        <w:numPr>
          <w:ilvl w:val="1"/>
          <w:numId w:val="1"/>
        </w:numPr>
        <w:rPr>
          <w:lang w:val="en-CA"/>
        </w:rPr>
      </w:pPr>
      <w:r>
        <w:rPr>
          <w:lang w:val="en-CA"/>
        </w:rPr>
        <w:t>Repenting and believing</w:t>
      </w:r>
      <w:r w:rsidR="00142FAD">
        <w:rPr>
          <w:lang w:val="en-CA"/>
        </w:rPr>
        <w:t xml:space="preserve"> </w:t>
      </w:r>
      <w:bookmarkStart w:id="0" w:name="_GoBack"/>
      <w:bookmarkEnd w:id="0"/>
      <w:r w:rsidR="00142FAD">
        <w:rPr>
          <w:lang w:val="en-CA"/>
        </w:rPr>
        <w:br/>
      </w:r>
    </w:p>
    <w:p w:rsidR="00142FAD" w:rsidRPr="00115FA0" w:rsidRDefault="00142FAD" w:rsidP="00115FA0">
      <w:pPr>
        <w:pStyle w:val="ListParagraph"/>
        <w:numPr>
          <w:ilvl w:val="1"/>
          <w:numId w:val="1"/>
        </w:numPr>
        <w:rPr>
          <w:lang w:val="en-CA"/>
        </w:rPr>
      </w:pPr>
      <w:r w:rsidRPr="004833EE">
        <w:rPr>
          <w:rFonts w:eastAsia="Times New Roman" w:cstheme="minorHAnsi"/>
          <w:i/>
          <w:iCs/>
          <w:bdr w:val="none" w:sz="0" w:space="0" w:color="auto" w:frame="1"/>
        </w:rPr>
        <w:t xml:space="preserve">I have found there is no movement, or force, closers to the raw truth of war, famines, crises, and the vast human predicament, than organized Christianity in action. And there is alliance more determined and dogged in action than the church workers, ordained and lay members, when mobilized for a common good. It is these Christians who are right on the front lines of </w:t>
      </w:r>
      <w:r w:rsidRPr="004833EE">
        <w:rPr>
          <w:rFonts w:eastAsia="Times New Roman" w:cstheme="minorHAnsi"/>
          <w:i/>
          <w:iCs/>
          <w:bdr w:val="none" w:sz="0" w:space="0" w:color="auto" w:frame="1"/>
        </w:rPr>
        <w:lastRenderedPageBreak/>
        <w:t>committed humanity today, and when I want to find that front, I follow their trail.</w:t>
      </w:r>
      <w:r w:rsidRPr="004833EE">
        <w:rPr>
          <w:rFonts w:eastAsia="Times New Roman" w:cstheme="minorHAnsi"/>
          <w:iCs/>
          <w:bdr w:val="none" w:sz="0" w:space="0" w:color="auto" w:frame="1"/>
        </w:rPr>
        <w:t>”</w:t>
      </w:r>
      <w:r>
        <w:rPr>
          <w:rFonts w:eastAsia="Times New Roman" w:cstheme="minorHAnsi"/>
          <w:iCs/>
          <w:bdr w:val="none" w:sz="0" w:space="0" w:color="auto" w:frame="1"/>
        </w:rPr>
        <w:t xml:space="preserve"> – Brian Stewart</w:t>
      </w:r>
    </w:p>
    <w:sectPr w:rsidR="00142FAD" w:rsidRPr="00115F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5B" w:rsidRDefault="00707A5B" w:rsidP="00115FA0">
      <w:pPr>
        <w:spacing w:after="0" w:line="240" w:lineRule="auto"/>
      </w:pPr>
      <w:r>
        <w:separator/>
      </w:r>
    </w:p>
  </w:endnote>
  <w:endnote w:type="continuationSeparator" w:id="0">
    <w:p w:rsidR="00707A5B" w:rsidRDefault="00707A5B" w:rsidP="00115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5B" w:rsidRDefault="00707A5B" w:rsidP="00115FA0">
      <w:pPr>
        <w:spacing w:after="0" w:line="240" w:lineRule="auto"/>
      </w:pPr>
      <w:r>
        <w:separator/>
      </w:r>
    </w:p>
  </w:footnote>
  <w:footnote w:type="continuationSeparator" w:id="0">
    <w:p w:rsidR="00707A5B" w:rsidRDefault="00707A5B" w:rsidP="00115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FA0" w:rsidRPr="00115FA0" w:rsidRDefault="00115FA0">
    <w:pPr>
      <w:pStyle w:val="Header"/>
      <w:rPr>
        <w:i/>
      </w:rPr>
    </w:pPr>
    <w:r>
      <w:t>Sermon Outline – Mark 1:1-14</w:t>
    </w:r>
    <w:r>
      <w:br/>
    </w:r>
    <w:r>
      <w:rPr>
        <w:i/>
      </w:rPr>
      <w:t>The Call</w:t>
    </w:r>
  </w:p>
  <w:p w:rsidR="00115FA0" w:rsidRDefault="00115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2144B"/>
    <w:multiLevelType w:val="hybridMultilevel"/>
    <w:tmpl w:val="8A0209F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A0"/>
    <w:rsid w:val="00115FA0"/>
    <w:rsid w:val="00142FAD"/>
    <w:rsid w:val="002107AF"/>
    <w:rsid w:val="00707A5B"/>
    <w:rsid w:val="00BD56E2"/>
    <w:rsid w:val="00C1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A0"/>
  </w:style>
  <w:style w:type="paragraph" w:styleId="Footer">
    <w:name w:val="footer"/>
    <w:basedOn w:val="Normal"/>
    <w:link w:val="FooterChar"/>
    <w:uiPriority w:val="99"/>
    <w:unhideWhenUsed/>
    <w:rsid w:val="0011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A0"/>
  </w:style>
  <w:style w:type="paragraph" w:styleId="BalloonText">
    <w:name w:val="Balloon Text"/>
    <w:basedOn w:val="Normal"/>
    <w:link w:val="BalloonTextChar"/>
    <w:uiPriority w:val="99"/>
    <w:semiHidden/>
    <w:unhideWhenUsed/>
    <w:rsid w:val="0011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A0"/>
    <w:rPr>
      <w:rFonts w:ascii="Tahoma" w:hAnsi="Tahoma" w:cs="Tahoma"/>
      <w:sz w:val="16"/>
      <w:szCs w:val="16"/>
    </w:rPr>
  </w:style>
  <w:style w:type="paragraph" w:styleId="ListParagraph">
    <w:name w:val="List Paragraph"/>
    <w:basedOn w:val="Normal"/>
    <w:uiPriority w:val="34"/>
    <w:qFormat/>
    <w:rsid w:val="00115F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A0"/>
  </w:style>
  <w:style w:type="paragraph" w:styleId="Footer">
    <w:name w:val="footer"/>
    <w:basedOn w:val="Normal"/>
    <w:link w:val="FooterChar"/>
    <w:uiPriority w:val="99"/>
    <w:unhideWhenUsed/>
    <w:rsid w:val="00115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A0"/>
  </w:style>
  <w:style w:type="paragraph" w:styleId="BalloonText">
    <w:name w:val="Balloon Text"/>
    <w:basedOn w:val="Normal"/>
    <w:link w:val="BalloonTextChar"/>
    <w:uiPriority w:val="99"/>
    <w:semiHidden/>
    <w:unhideWhenUsed/>
    <w:rsid w:val="0011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A0"/>
    <w:rPr>
      <w:rFonts w:ascii="Tahoma" w:hAnsi="Tahoma" w:cs="Tahoma"/>
      <w:sz w:val="16"/>
      <w:szCs w:val="16"/>
    </w:rPr>
  </w:style>
  <w:style w:type="paragraph" w:styleId="ListParagraph">
    <w:name w:val="List Paragraph"/>
    <w:basedOn w:val="Normal"/>
    <w:uiPriority w:val="34"/>
    <w:qFormat/>
    <w:rsid w:val="00115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2017-01-05T21:39:00Z</dcterms:created>
  <dcterms:modified xsi:type="dcterms:W3CDTF">2017-01-06T22:59:00Z</dcterms:modified>
</cp:coreProperties>
</file>